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4E" w:rsidRDefault="005C72A0" w:rsidP="00A97088">
      <w:pPr>
        <w:pStyle w:val="Titre1"/>
        <w:spacing w:before="0" w:line="240" w:lineRule="auto"/>
        <w:rPr>
          <w:lang w:val="en-US"/>
        </w:rPr>
      </w:pPr>
      <w:r w:rsidRPr="005C72A0">
        <w:rPr>
          <w:lang w:val="en-US"/>
        </w:rPr>
        <w:t xml:space="preserve">For a </w:t>
      </w:r>
      <w:proofErr w:type="spellStart"/>
      <w:r w:rsidRPr="005C72A0">
        <w:rPr>
          <w:i/>
          <w:iCs/>
          <w:lang w:val="en-US"/>
        </w:rPr>
        <w:t>hallal</w:t>
      </w:r>
      <w:proofErr w:type="spellEnd"/>
      <w:r w:rsidRPr="005C72A0">
        <w:rPr>
          <w:lang w:val="en-US"/>
        </w:rPr>
        <w:t xml:space="preserve"> science:</w:t>
      </w:r>
      <w:r>
        <w:rPr>
          <w:lang w:val="en-US"/>
        </w:rPr>
        <w:t xml:space="preserve"> A Sunni/</w:t>
      </w:r>
      <w:proofErr w:type="spellStart"/>
      <w:r>
        <w:rPr>
          <w:lang w:val="en-US"/>
        </w:rPr>
        <w:t>S</w:t>
      </w:r>
      <w:r w:rsidR="00A97088">
        <w:rPr>
          <w:lang w:val="en-US"/>
        </w:rPr>
        <w:t>hii</w:t>
      </w:r>
      <w:proofErr w:type="spellEnd"/>
      <w:r w:rsidR="00A97088">
        <w:rPr>
          <w:lang w:val="en-US"/>
        </w:rPr>
        <w:t xml:space="preserve"> approach to biomedicine</w:t>
      </w:r>
      <w:r w:rsidRPr="005C72A0">
        <w:rPr>
          <w:lang w:val="en-US"/>
        </w:rPr>
        <w:t>.</w:t>
      </w:r>
    </w:p>
    <w:p w:rsidR="005C72A0" w:rsidRDefault="005C72A0" w:rsidP="005C72A0">
      <w:pPr>
        <w:spacing w:after="0" w:line="240" w:lineRule="auto"/>
        <w:rPr>
          <w:lang w:val="en-US"/>
        </w:rPr>
      </w:pPr>
    </w:p>
    <w:p w:rsidR="005C72A0" w:rsidRPr="007570D2" w:rsidRDefault="005C72A0" w:rsidP="005C72A0">
      <w:pPr>
        <w:pStyle w:val="Titre3"/>
        <w:spacing w:before="0" w:line="240" w:lineRule="auto"/>
      </w:pPr>
      <w:r w:rsidRPr="007570D2">
        <w:t xml:space="preserve">Omar Fassatoui, </w:t>
      </w:r>
      <w:proofErr w:type="spellStart"/>
      <w:r w:rsidR="008F326F" w:rsidRPr="007570D2">
        <w:t>Lecturer</w:t>
      </w:r>
      <w:proofErr w:type="spellEnd"/>
      <w:r w:rsidR="008F326F" w:rsidRPr="007570D2">
        <w:t xml:space="preserve"> </w:t>
      </w:r>
      <w:r w:rsidRPr="007570D2">
        <w:t xml:space="preserve">CHERPA, Sciences Po. Aix. </w:t>
      </w:r>
    </w:p>
    <w:p w:rsidR="005C72A0" w:rsidRDefault="005C72A0" w:rsidP="005C72A0">
      <w:pPr>
        <w:pStyle w:val="Titre3"/>
        <w:spacing w:before="0" w:line="240" w:lineRule="auto"/>
        <w:rPr>
          <w:lang w:val="it-IT"/>
        </w:rPr>
      </w:pPr>
      <w:hyperlink r:id="rId4" w:history="1">
        <w:r w:rsidRPr="008C4D16">
          <w:rPr>
            <w:rStyle w:val="Lienhypertexte"/>
            <w:lang w:val="it-IT"/>
          </w:rPr>
          <w:t>omarfst@gmail.com</w:t>
        </w:r>
      </w:hyperlink>
    </w:p>
    <w:p w:rsidR="005C72A0" w:rsidRDefault="005C72A0" w:rsidP="005C72A0">
      <w:pPr>
        <w:rPr>
          <w:lang w:val="it-IT"/>
        </w:rPr>
      </w:pPr>
    </w:p>
    <w:p w:rsidR="005C72A0" w:rsidRDefault="005C72A0" w:rsidP="005C72A0">
      <w:pPr>
        <w:rPr>
          <w:lang w:val="it-IT"/>
        </w:rPr>
      </w:pPr>
    </w:p>
    <w:p w:rsidR="005B2D51" w:rsidRDefault="005B2D51" w:rsidP="005B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"Medicine has changed more in the last fifty years than in the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previous fifty centuries". </w:t>
      </w:r>
      <w:proofErr w:type="gramStart"/>
      <w:r w:rsidRPr="005B2D5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(Jean Bernard, La </w:t>
      </w:r>
      <w:proofErr w:type="spellStart"/>
      <w:r w:rsidRPr="005B2D5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bioéthique</w:t>
      </w:r>
      <w:proofErr w:type="spellEnd"/>
      <w:r w:rsidRPr="007C26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Paris, Flammarion, "Domino" 1995)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This </w:t>
      </w:r>
      <w:proofErr w:type="gramStart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can be seen</w:t>
      </w:r>
      <w:proofErr w:type="gram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today by the new solutions offered by biomedicine. Rathe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 than simply heal the sick, it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now able to determine the thresholds of human life in particular through new reproductive technologies and genetics. Shift death with transplant medicine and techniques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of life support.</w:t>
      </w:r>
    </w:p>
    <w:p w:rsidR="005B2D51" w:rsidRDefault="005B2D51" w:rsidP="005B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2D51" w:rsidRDefault="005B2D51" w:rsidP="005B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If it performs 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 considered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miracle in the past. </w:t>
      </w:r>
      <w:proofErr w:type="gramStart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if it currently generates high hopes for the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patients, this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medical and technical mastery raises a number of ethical issues around the world. Faced with this new </w:t>
      </w:r>
      <w:proofErr w:type="spellStart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biopower</w:t>
      </w:r>
      <w:proofErr w:type="spell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man, it turned out that a legal framework was necessary to prevent abuses such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those of the Nazi regime of which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memory persists. International interest in the issue of bioethics has led to several international laws.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Even if i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t seems that, the transposition of international standards or national law is effective.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Talking national, the Muslim countries even if t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 adhere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internationa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 legal standards on issues common to all humanity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seem to lead their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own reflection on bioethical issues. We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note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that conferences on bioethics throughout the Muslim world were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/are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organized to examine the conformity of biomedical techniques to percepts of Islam or even leads to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what we can call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7C26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biomedicine.</w:t>
      </w:r>
    </w:p>
    <w:p w:rsidR="005B2D51" w:rsidRDefault="005B2D51" w:rsidP="005B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2D51" w:rsidRDefault="005B2D51" w:rsidP="0075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quest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 </w:t>
      </w:r>
      <w:proofErr w:type="spellStart"/>
      <w:r w:rsidRPr="007C26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halal</w:t>
      </w:r>
      <w:proofErr w:type="spell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even in the field of health is not surprising when you think of a Muslim patient facing religiou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dilemmas that can accompany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biomedical solution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 a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Heart transplant from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genetically modified pig </w:t>
      </w:r>
      <w:proofErr w:type="spellStart"/>
      <w:r w:rsidRPr="007C26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hal</w:t>
      </w:r>
      <w:r w:rsidRPr="005B2D5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 Is having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child through ga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mete donation or surrogacy </w:t>
      </w:r>
      <w:proofErr w:type="spellStart"/>
      <w:r w:rsidRPr="007C26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halal</w:t>
      </w:r>
      <w:proofErr w:type="spell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not?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Is m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aintain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ing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artificially the life of a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uslim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contrary to God's will? Here we have an example of the questions that the religious authorities in Muslim countries have tried to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answer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balancing the </w:t>
      </w:r>
      <w:proofErr w:type="spellStart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vitalistic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principles of Islam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Sharia</w:t>
      </w:r>
      <w:proofErr w:type="spell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principles.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Often taken as uniform, the Musl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im world surprises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plurality of answers to these questions.</w:t>
      </w:r>
      <w:proofErr w:type="gram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We see in fact two main parallel reflections in the Muslim world. </w:t>
      </w:r>
      <w:proofErr w:type="gramStart"/>
      <w:r w:rsidR="007570D2">
        <w:rPr>
          <w:rFonts w:ascii="Times New Roman" w:eastAsia="Times New Roman" w:hAnsi="Times New Roman" w:cs="Times New Roman"/>
          <w:sz w:val="24"/>
          <w:szCs w:val="24"/>
          <w:lang w:eastAsia="fr-FR"/>
        </w:rPr>
        <w:t>The 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of the Sunni </w:t>
      </w:r>
      <w:r w:rsidR="007570D2"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majority, which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acculturates biomedical science and results in a </w:t>
      </w:r>
      <w:proofErr w:type="spellStart"/>
      <w:r w:rsidRPr="007C26B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halal</w:t>
      </w:r>
      <w:proofErr w:type="spell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biomedicine</w:t>
      </w:r>
      <w:r w:rsidR="007570D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570D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ejecting all incompatible techniques.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other,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of the Iranian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Shi'sm</w:t>
      </w:r>
      <w:proofErr w:type="spell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, provides innovative solutions</w:t>
      </w:r>
      <w:r w:rsidR="007570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="007570D2">
        <w:rPr>
          <w:rFonts w:ascii="Times New Roman" w:eastAsia="Times New Roman" w:hAnsi="Times New Roman" w:cs="Times New Roman"/>
          <w:sz w:val="24"/>
          <w:szCs w:val="24"/>
          <w:lang w:eastAsia="fr-FR"/>
        </w:rPr>
        <w:t>Shii</w:t>
      </w:r>
      <w:proofErr w:type="spellEnd"/>
      <w:r w:rsidR="007570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approach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could correspond to a pragmatic reading of the principles of Islam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since it leads to 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adaptation of its principles to biomedicine.</w:t>
      </w:r>
    </w:p>
    <w:p w:rsidR="005B2D51" w:rsidRDefault="005B2D51" w:rsidP="005B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2D51" w:rsidRPr="007C26B8" w:rsidRDefault="005B2D51" w:rsidP="005B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will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discuss in our communication actors, processes and outcomes of these reflections on </w:t>
      </w:r>
      <w:proofErr w:type="spellStart"/>
      <w:r w:rsidRPr="006A15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halal</w:t>
      </w:r>
      <w:proofErr w:type="spellEnd"/>
      <w:r w:rsidRPr="006A15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biomedicine. </w:t>
      </w:r>
      <w:proofErr w:type="gramStart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that through significant examples of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Muslim context. My research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topic is also o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n a comparison wit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 Judaism, I could also stop </w:t>
      </w:r>
      <w:r w:rsidRPr="007C26B8">
        <w:rPr>
          <w:rFonts w:ascii="Times New Roman" w:eastAsia="Times New Roman" w:hAnsi="Times New Roman" w:cs="Times New Roman"/>
          <w:sz w:val="24"/>
          <w:szCs w:val="24"/>
          <w:lang w:eastAsia="fr-FR"/>
        </w:rPr>
        <w:t>to see similarities in the quest for a science in accordance with the religious principles of patients and even the medical profession.</w:t>
      </w:r>
    </w:p>
    <w:p w:rsidR="005C72A0" w:rsidRPr="005B2D51" w:rsidRDefault="005C72A0" w:rsidP="005C72A0">
      <w:pPr>
        <w:rPr>
          <w:lang w:val="en-US"/>
        </w:rPr>
      </w:pPr>
    </w:p>
    <w:sectPr w:rsidR="005C72A0" w:rsidRPr="005B2D51" w:rsidSect="0092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A0"/>
    <w:rsid w:val="005B2D51"/>
    <w:rsid w:val="005C72A0"/>
    <w:rsid w:val="007570D2"/>
    <w:rsid w:val="008F326F"/>
    <w:rsid w:val="0092214E"/>
    <w:rsid w:val="00A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4E"/>
  </w:style>
  <w:style w:type="paragraph" w:styleId="Titre1">
    <w:name w:val="heading 1"/>
    <w:basedOn w:val="Normal"/>
    <w:next w:val="Normal"/>
    <w:link w:val="Titre1Car"/>
    <w:uiPriority w:val="9"/>
    <w:qFormat/>
    <w:rsid w:val="005C7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7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7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7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7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5C7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C7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fs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Fassatoui</dc:creator>
  <cp:lastModifiedBy>Omar Fassatoui</cp:lastModifiedBy>
  <cp:revision>2</cp:revision>
  <dcterms:created xsi:type="dcterms:W3CDTF">2013-01-28T07:50:00Z</dcterms:created>
  <dcterms:modified xsi:type="dcterms:W3CDTF">2013-01-28T09:22:00Z</dcterms:modified>
</cp:coreProperties>
</file>